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5" w:type="dxa"/>
        <w:tblCellSpacing w:w="0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14"/>
        <w:gridCol w:w="1348"/>
        <w:gridCol w:w="778"/>
        <w:gridCol w:w="710"/>
        <w:gridCol w:w="778"/>
        <w:gridCol w:w="710"/>
        <w:gridCol w:w="778"/>
        <w:gridCol w:w="710"/>
        <w:gridCol w:w="895"/>
        <w:gridCol w:w="934"/>
        <w:gridCol w:w="65"/>
        <w:gridCol w:w="65"/>
        <w:gridCol w:w="80"/>
      </w:tblGrid>
      <w:tr w:rsidR="00EB2FAB" w:rsidRPr="00EB2FAB" w:rsidTr="00EB2FAB">
        <w:trPr>
          <w:gridAfter w:val="2"/>
          <w:wAfter w:w="67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237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Нормы расхода воды, л</w:t>
            </w:r>
          </w:p>
        </w:tc>
        <w:tc>
          <w:tcPr>
            <w:tcW w:w="12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Расход воды прибором, л/с (л/ч)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средние сутки</w:t>
            </w:r>
          </w:p>
        </w:tc>
        <w:tc>
          <w:tcPr>
            <w:tcW w:w="6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сутки наибольшего водопотребления</w:t>
            </w:r>
          </w:p>
        </w:tc>
        <w:tc>
          <w:tcPr>
            <w:tcW w:w="6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час наибольшего водопотребления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Водопотребители</w:t>
            </w:r>
            <w:proofErr w:type="spellEnd"/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Измеритель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общая (в том числе горячей)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23850" cy="247650"/>
                  <wp:effectExtent l="0" t="0" r="0" b="0"/>
                  <wp:docPr id="16" name="Рисунок 16" descr="http://www.stelmarket.ru/img2/image1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telmarket.ru/img2/image1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горячей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79400" cy="260350"/>
                  <wp:effectExtent l="0" t="0" r="6350" b="6350"/>
                  <wp:docPr id="15" name="Рисунок 15" descr="http://www.stelmarket.ru/img2/image1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telmarket.ru/img2/image1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общая (в том числе горячей)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23850" cy="241300"/>
                  <wp:effectExtent l="0" t="0" r="0" b="6350"/>
                  <wp:docPr id="14" name="Рисунок 14" descr="http://www.stelmarket.ru/img2/image1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telmarket.ru/img2/image1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горячей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47650" cy="285750"/>
                  <wp:effectExtent l="0" t="0" r="0" b="0"/>
                  <wp:docPr id="13" name="Рисунок 13" descr="http://www.stelmarket.ru/img2/image1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telmarket.ru/img2/image1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общая (в том числе горячей)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317500" cy="247650"/>
                  <wp:effectExtent l="0" t="0" r="6350" b="0"/>
                  <wp:docPr id="12" name="Рисунок 12" descr="http://www.stelmarket.ru/img2/image1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telmarket.ru/img2/image1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горячей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98450" cy="228600"/>
                  <wp:effectExtent l="0" t="0" r="6350" b="0"/>
                  <wp:docPr id="11" name="Рисунок 11" descr="http://www.stelmarket.ru/img2/image1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stelmarket.ru/img2/image1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общий (холодной и горячей) </w:t>
            </w: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</w: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</w:r>
            <w:r w:rsidRPr="00EB2FAB">
              <w:rPr>
                <w:rFonts w:ascii="Verdana" w:eastAsia="Times New Roman" w:hAnsi="Verdana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571500" cy="279400"/>
                  <wp:effectExtent l="0" t="0" r="0" b="6350"/>
                  <wp:docPr id="10" name="Рисунок 10" descr="http://www.stelmarket.ru/img2/image1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telmarket.ru/img2/image1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холодной или горячей </w:t>
            </w: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</w: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</w:r>
            <w:r w:rsidRPr="00EB2FAB">
              <w:rPr>
                <w:rFonts w:ascii="Verdana" w:eastAsia="Times New Roman" w:hAnsi="Verdana" w:cs="Times New Roman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609600" cy="438150"/>
                  <wp:effectExtent l="0" t="0" r="0" b="0"/>
                  <wp:docPr id="9" name="Рисунок 9" descr="http://www.stelmarket.ru/img2/image1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telmarket.ru/img2/image1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 Жилые дома квартирного типа: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водопроводом и канализацией без ванн 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житель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(50)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(50)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газоснабжением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(50)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(50)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8,1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водопроводом, канализацией и ваннами с газовыми водонагревателями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190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225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с быстродействующими газовыми нагревателями и многоточечным </w:t>
            </w:r>
            <w:proofErr w:type="spellStart"/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водоразбором</w:t>
            </w:r>
            <w:proofErr w:type="spellEnd"/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210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централизованным горячим водоснабжением, оборудованные умывальниками, мойками и душами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195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7,9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сидячими ваннами, оборудованными душами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275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14,3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ваннами длиной от 1500 до 1700 мм, оборудованными душами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15,6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высотой св. 12 этажей с централизованным горячим водоснабжением и повышенными требованиями к их благоустройству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10,9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 Общежития: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общими душевыми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10,4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6,3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душами при всех жилых комнатах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8,2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0,12-0,2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общими кухнями и блоками душевых на этажах при жилых комнатах в каждой секции здания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 Гостиницы, пансионаты и мотели с общими ваннами и душами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8,2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4. Гостиницы и пансионаты с душами во всех отдельных номерах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(115)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(80)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5. Гостиницы с ваннами в отдельных номерах, % от общего числа номеров: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до 25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22,4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10,4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(250)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(180)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"75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(280)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(190)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 100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6. Больницы: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общими ваннами и душевыми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койка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8,4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5,4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санитарными узлами, приближенными к палатам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7,7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инфекционные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(120)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7. Санатории и дома отдыха: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ваннами при всех жилых комнатах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4,9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душами при всех жилых комнатах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8,2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8. Поликлиники и амбулатории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больной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смену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2,6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(80)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9. Детские ясли-сады: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дневным пребыванием детей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 столовыми, работающими на полуфабрикатах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ребенок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21,5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11,5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(60)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 круглосуточным пребыванием детей: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 столовыми, работающими на полуфабрикатах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21,4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(60)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28,5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10. Пионерские лагеря (в том числе круглогодичного действия):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место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</w:tr>
      <w:tr w:rsidR="00EB2FAB" w:rsidRPr="00EB2FAB" w:rsidTr="00EB2FAB">
        <w:trPr>
          <w:gridAfter w:val="3"/>
          <w:wAfter w:w="98" w:type="pct"/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со столовыми, работающими на полуфабрикатах, и стиркой белья в централизованных прачечных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(60)</w:t>
            </w: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11. Прачечные: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механизированные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кг сухого белья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94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 технологическим данным</w:t>
            </w: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немеханизированные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12. Административные здания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работающий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(80)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(60)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13. Учебные заведения (в том числе высшие и средние специальные) с душевыми при гимнастических залах и буфетами, реализующими готовую продукцию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учащийся и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преподаватель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17,2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2,7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(60)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14. Лаборатории высших и средних специальных учебных заведений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прибор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смену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224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260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43,2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21,6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15. 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учащийся и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преподаватель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смену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3,5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3,1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(60)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же, с продленным днем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3,4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3,1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(60)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16. Профессионально- технические училища с душевыми при гимнастических залах и столовыми, работающими на полуфабрикатах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(60)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17. Школы-интернаты с помещениями: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учебными (с душевыми при гимнастических залах)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2,7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3,2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3,1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(60)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спальными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место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(100)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(60)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18. Научно-исследовательские институты и лаборатории: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химического профиля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работающий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460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570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55,6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биологического профиля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310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370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8,2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физического профиля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12,9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1,7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естественных наук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1,7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(80)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(60)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19. Аптеки: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торговый зал и подсобные помещения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лаборатория приготовления лекарств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310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370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8,2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20. Предприятия общественного питания: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для приготовления пищи: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реализуемой в обеденном зале 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условное блюдо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16   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12,7   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16  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12,7   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16   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12,7   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  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продаваемой на дом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11,2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11,2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11,2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выпускающие полуфабрикаты: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мясные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т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6700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3100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рыбные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6400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овощные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4400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кулинарные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7700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21. Магазины: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продовольственные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 работающий в смену (20 </w:t>
            </w:r>
            <w:proofErr w:type="spellStart"/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кв.м</w:t>
            </w:r>
            <w:proofErr w:type="spellEnd"/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торгового зала)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9,6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(300)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(200)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промтоварные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работающий  в смену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(80)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(60)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22. Парикмахерские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рабочее место в смену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4,7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23. Кинотеатры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место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(80)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(50)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24. Клубы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8,6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2,6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(80)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(50)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25. Театры: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для зрителей  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 артистов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артист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3,4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2,2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(80)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(50)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26. Стадионы и спортзалы: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для зрителей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место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 физкультурников (с учетом приема душа)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физкультурник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(80)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(50)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для спортсменов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спортсмен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(80)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(50)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27. Плавательные бассейны: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пополнение бассейна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% вместимости бассейна в сутки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для зрителей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место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 спортсменов (с учетом приема душа)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спортсмен</w:t>
            </w:r>
          </w:p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(1 физкультурник)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(80)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(50)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28. Бани: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для мытья в мыльной с тазами на скамьях и ополаскиванием в душе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посетитель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0,4 (180)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0,4 (120)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lastRenderedPageBreak/>
              <w:t>то же, с приемом оздоровительных процедур и ополаскиванием в душе: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290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190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290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190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0,4 (290)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0,4 (190)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душевая кабина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   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240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(360)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(240)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ванная кабина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540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0,3 (540)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(360)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29. Душевые в бытовых помещениях промышленных предприятий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душевая сетка в смену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0,2 (500)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(270)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30. Цехи с тепловыделениями св. 84 кДж на 1 </w:t>
            </w:r>
            <w:proofErr w:type="spellStart"/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куб.м</w:t>
            </w:r>
            <w:proofErr w:type="spellEnd"/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/ч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 чел. в смену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14,1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8,4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31. Остальные цехи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9,4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4,4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0,14 (60)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0,1 (40)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32. Расход воды на поливку: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травяного покрова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1 </w:t>
            </w:r>
            <w:proofErr w:type="spellStart"/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кв.м</w:t>
            </w:r>
            <w:proofErr w:type="spellEnd"/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футбольного поля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то же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остальных спортивных сооружений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усовершенствованных     покрытий, тротуаров, площадей, заводских проездов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0,4-0,5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0,4-0,5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зеленых насаждений, газонов и цветников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3-6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3-6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FAB" w:rsidRPr="00EB2FAB" w:rsidTr="00EB2FAB">
        <w:trPr>
          <w:tblCellSpacing w:w="0" w:type="dxa"/>
        </w:trPr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33. Заливка поверхности катка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2FAB" w:rsidRPr="00EB2FAB" w:rsidRDefault="00EB2FAB" w:rsidP="00EB2FA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EB2FAB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2FAB" w:rsidRPr="00EB2FAB" w:rsidRDefault="00EB2FAB" w:rsidP="00EB2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7850" w:rsidRPr="00EB2FAB" w:rsidRDefault="00647850" w:rsidP="00EB2FAB"/>
    <w:sectPr w:rsidR="00647850" w:rsidRPr="00EB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BC"/>
    <w:rsid w:val="006228BC"/>
    <w:rsid w:val="00647850"/>
    <w:rsid w:val="00E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0A6B"/>
  <w15:chartTrackingRefBased/>
  <w15:docId w15:val="{BF3FC92B-0284-4E48-B9E1-5DC7EB36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B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1247</Words>
  <Characters>7108</Characters>
  <Application>Microsoft Office Word</Application>
  <DocSecurity>0</DocSecurity>
  <Lines>59</Lines>
  <Paragraphs>16</Paragraphs>
  <ScaleCrop>false</ScaleCrop>
  <Company>HP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2019-06-05T07:52:00Z</dcterms:created>
  <dcterms:modified xsi:type="dcterms:W3CDTF">2019-06-05T07:54:00Z</dcterms:modified>
</cp:coreProperties>
</file>